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E3DD" w14:textId="77777777" w:rsidR="006F0C78" w:rsidRPr="00C346CF" w:rsidRDefault="006F0C78" w:rsidP="00B84DCA">
      <w:pPr>
        <w:ind w:left="1418"/>
        <w:rPr>
          <w:sz w:val="22"/>
        </w:rPr>
      </w:pPr>
    </w:p>
    <w:p w14:paraId="3B6A6C47" w14:textId="77777777" w:rsidR="006F0C78" w:rsidRPr="00C346CF" w:rsidRDefault="006F0C78" w:rsidP="00B84DCA">
      <w:pPr>
        <w:ind w:left="1418"/>
        <w:rPr>
          <w:sz w:val="22"/>
        </w:rPr>
      </w:pPr>
    </w:p>
    <w:p w14:paraId="6306BD80" w14:textId="35DB7A25" w:rsidR="00E001F1" w:rsidRPr="00C346CF" w:rsidRDefault="006F0C78" w:rsidP="00B84DCA">
      <w:pPr>
        <w:ind w:left="1418"/>
        <w:rPr>
          <w:rFonts w:ascii="Arial" w:hAnsi="Arial" w:cs="Arial"/>
          <w:b/>
          <w:sz w:val="28"/>
          <w:lang w:val="en-AU"/>
        </w:rPr>
      </w:pPr>
      <w:r w:rsidRPr="00C346CF">
        <w:rPr>
          <w:rFonts w:ascii="Arial" w:hAnsi="Arial" w:cs="Arial"/>
          <w:b/>
          <w:sz w:val="28"/>
        </w:rPr>
        <w:t>BOARD MEMBER</w:t>
      </w:r>
      <w:r w:rsidR="00C62D5F" w:rsidRPr="00C346CF">
        <w:rPr>
          <w:rFonts w:ascii="Arial" w:hAnsi="Arial" w:cs="Arial"/>
          <w:b/>
          <w:sz w:val="28"/>
        </w:rPr>
        <w:t xml:space="preserve"> (2)</w:t>
      </w:r>
    </w:p>
    <w:p w14:paraId="1342A4AE" w14:textId="04A52D6D" w:rsidR="00E001F1" w:rsidRPr="00C346CF" w:rsidRDefault="00E001F1" w:rsidP="00B84DCA">
      <w:pPr>
        <w:ind w:left="1418"/>
        <w:rPr>
          <w:rFonts w:ascii="Arial" w:hAnsi="Arial" w:cs="Arial"/>
          <w:sz w:val="22"/>
          <w:lang w:val="en-AU"/>
        </w:rPr>
      </w:pPr>
    </w:p>
    <w:p w14:paraId="7EB45729" w14:textId="77777777" w:rsidR="00E001F1" w:rsidRPr="00C346CF" w:rsidRDefault="00E001F1" w:rsidP="00B84DCA">
      <w:pPr>
        <w:ind w:left="1418"/>
        <w:rPr>
          <w:rFonts w:ascii="Arial" w:hAnsi="Arial" w:cs="Arial"/>
          <w:sz w:val="22"/>
          <w:lang w:val="en-AU"/>
        </w:rPr>
      </w:pPr>
    </w:p>
    <w:p w14:paraId="5CFE1205" w14:textId="77777777" w:rsidR="00B84DCA" w:rsidRPr="00C346CF" w:rsidRDefault="00B84DCA" w:rsidP="00B84DCA">
      <w:pPr>
        <w:ind w:left="1418"/>
        <w:rPr>
          <w:rFonts w:ascii="Arial" w:hAnsi="Arial" w:cs="Arial"/>
          <w:sz w:val="22"/>
          <w:lang w:val="en-AU"/>
        </w:rPr>
      </w:pPr>
    </w:p>
    <w:p w14:paraId="7E97A377" w14:textId="0A4A3C75" w:rsidR="00C62D5F" w:rsidRPr="00C346CF" w:rsidRDefault="00B84DCA" w:rsidP="00B84DCA">
      <w:pPr>
        <w:ind w:left="1418"/>
        <w:rPr>
          <w:rFonts w:ascii="Arial" w:hAnsi="Arial" w:cs="Arial"/>
          <w:lang w:val="en-AU"/>
        </w:rPr>
      </w:pPr>
      <w:r w:rsidRPr="00C346CF">
        <w:rPr>
          <w:rFonts w:ascii="Arial" w:hAnsi="Arial" w:cs="Arial"/>
          <w:lang w:val="en-AU"/>
        </w:rPr>
        <w:t>POSITION DESCRIPTION</w:t>
      </w:r>
    </w:p>
    <w:p w14:paraId="1A671979" w14:textId="77777777" w:rsidR="00C62D5F" w:rsidRPr="00C346CF" w:rsidRDefault="00C62D5F" w:rsidP="00B84DCA">
      <w:pPr>
        <w:ind w:left="1418"/>
        <w:rPr>
          <w:rFonts w:ascii="Arial" w:hAnsi="Arial" w:cs="Arial"/>
          <w:sz w:val="22"/>
          <w:lang w:val="en-AU"/>
        </w:rPr>
      </w:pPr>
    </w:p>
    <w:p w14:paraId="632ACB19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  <w:proofErr w:type="gramStart"/>
      <w:r w:rsidRPr="00C346CF">
        <w:rPr>
          <w:rFonts w:ascii="Arial" w:eastAsia="Times New Roman" w:hAnsi="Arial" w:cs="Arial"/>
          <w:b/>
          <w:bCs/>
          <w:sz w:val="22"/>
          <w:u w:val="single"/>
          <w:lang w:val="en-NZ" w:eastAsia="en-NZ"/>
        </w:rPr>
        <w:t>d</w:t>
      </w:r>
      <w:r w:rsidRPr="00C346CF">
        <w:rPr>
          <w:rFonts w:ascii="Arial" w:eastAsia="Times New Roman" w:hAnsi="Arial" w:cs="Arial"/>
          <w:b/>
          <w:bCs/>
          <w:sz w:val="22"/>
          <w:lang w:val="en-NZ" w:eastAsia="en-NZ"/>
        </w:rPr>
        <w:t>sport</w:t>
      </w:r>
      <w:proofErr w:type="gramEnd"/>
      <w:r w:rsidRPr="00C346CF">
        <w:rPr>
          <w:rFonts w:ascii="Arial" w:eastAsia="Times New Roman" w:hAnsi="Arial" w:cs="Arial"/>
          <w:b/>
          <w:bCs/>
          <w:sz w:val="22"/>
          <w:lang w:val="en-NZ" w:eastAsia="en-NZ"/>
        </w:rPr>
        <w:t> </w:t>
      </w:r>
      <w:r w:rsidRPr="00C346CF">
        <w:rPr>
          <w:rFonts w:ascii="Arial" w:eastAsia="Times New Roman" w:hAnsi="Arial" w:cs="Arial"/>
          <w:sz w:val="20"/>
          <w:szCs w:val="21"/>
          <w:lang w:val="en-NZ" w:eastAsia="en-NZ"/>
        </w:rPr>
        <w:t>(previously known as Parafed Wellington) </w:t>
      </w:r>
      <w:r w:rsidRPr="00C346CF">
        <w:rPr>
          <w:rFonts w:ascii="Arial" w:eastAsia="Times New Roman" w:hAnsi="Arial" w:cs="Arial"/>
          <w:bCs/>
          <w:sz w:val="22"/>
          <w:lang w:val="en-NZ" w:eastAsia="en-NZ"/>
        </w:rPr>
        <w:t>is a charity managed by a board of elected volunteers.</w:t>
      </w:r>
    </w:p>
    <w:p w14:paraId="3D51BA6E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b/>
          <w:bCs/>
          <w:sz w:val="22"/>
          <w:lang w:val="en-NZ" w:eastAsia="en-NZ"/>
        </w:rPr>
      </w:pPr>
    </w:p>
    <w:p w14:paraId="7BBE7C1C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  <w:r w:rsidRPr="00C346CF">
        <w:rPr>
          <w:rFonts w:ascii="Arial" w:eastAsia="Times New Roman" w:hAnsi="Arial" w:cs="Arial"/>
          <w:b/>
          <w:bCs/>
          <w:sz w:val="22"/>
          <w:lang w:val="en-NZ" w:eastAsia="en-NZ"/>
        </w:rPr>
        <w:t>Our vision is for Wellington to be a diverse and inclusive region.</w:t>
      </w:r>
    </w:p>
    <w:p w14:paraId="3FE9AE4A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b/>
          <w:bCs/>
          <w:sz w:val="22"/>
          <w:u w:val="single"/>
          <w:lang w:val="en-NZ" w:eastAsia="en-NZ"/>
        </w:rPr>
      </w:pPr>
    </w:p>
    <w:p w14:paraId="491E9A70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  <w:proofErr w:type="gramStart"/>
      <w:r w:rsidRPr="00C346CF">
        <w:rPr>
          <w:rFonts w:ascii="Arial" w:eastAsia="Times New Roman" w:hAnsi="Arial" w:cs="Arial"/>
          <w:b/>
          <w:bCs/>
          <w:sz w:val="22"/>
          <w:u w:val="single"/>
          <w:lang w:val="en-NZ" w:eastAsia="en-NZ"/>
        </w:rPr>
        <w:t>d</w:t>
      </w:r>
      <w:r w:rsidRPr="00C346CF">
        <w:rPr>
          <w:rFonts w:ascii="Arial" w:eastAsia="Times New Roman" w:hAnsi="Arial" w:cs="Arial"/>
          <w:b/>
          <w:bCs/>
          <w:sz w:val="22"/>
          <w:lang w:val="en-NZ" w:eastAsia="en-NZ"/>
        </w:rPr>
        <w:t>sport</w:t>
      </w:r>
      <w:proofErr w:type="gramEnd"/>
      <w:r w:rsidRPr="00C346CF">
        <w:rPr>
          <w:rFonts w:ascii="Arial" w:eastAsia="Times New Roman" w:hAnsi="Arial" w:cs="Arial"/>
          <w:b/>
          <w:bCs/>
          <w:sz w:val="22"/>
          <w:lang w:val="en-NZ" w:eastAsia="en-NZ"/>
        </w:rPr>
        <w:t xml:space="preserve"> is underpinned by the principles of inspire, enable, achieve.</w:t>
      </w:r>
    </w:p>
    <w:p w14:paraId="0369D226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</w:p>
    <w:p w14:paraId="36178504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  <w:r w:rsidRPr="00C346CF">
        <w:rPr>
          <w:rFonts w:ascii="Arial" w:eastAsia="Times New Roman" w:hAnsi="Arial" w:cs="Arial"/>
          <w:sz w:val="22"/>
          <w:lang w:val="en-NZ" w:eastAsia="en-NZ"/>
        </w:rPr>
        <w:t>We inspire disabled people to believe in themselves.  To aspire to being involved in sport and active recreation.  To dream.</w:t>
      </w:r>
    </w:p>
    <w:p w14:paraId="0DAFBA86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</w:p>
    <w:p w14:paraId="3F56CB7C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  <w:r w:rsidRPr="00C346CF">
        <w:rPr>
          <w:rFonts w:ascii="Arial" w:eastAsia="Times New Roman" w:hAnsi="Arial" w:cs="Arial"/>
          <w:sz w:val="22"/>
          <w:lang w:val="en-NZ" w:eastAsia="en-NZ"/>
        </w:rPr>
        <w:t xml:space="preserve">We enable disabled people to get into sport and active recreation.  We don’t believe in can’t.  Rather how can </w:t>
      </w:r>
      <w:proofErr w:type="gramStart"/>
      <w:r w:rsidRPr="00C346CF">
        <w:rPr>
          <w:rFonts w:ascii="Arial" w:eastAsia="Times New Roman" w:hAnsi="Arial" w:cs="Arial"/>
          <w:sz w:val="22"/>
          <w:lang w:val="en-NZ" w:eastAsia="en-NZ"/>
        </w:rPr>
        <w:t>we</w:t>
      </w:r>
      <w:proofErr w:type="gramEnd"/>
      <w:r w:rsidRPr="00C346CF">
        <w:rPr>
          <w:rFonts w:ascii="Arial" w:eastAsia="Times New Roman" w:hAnsi="Arial" w:cs="Arial"/>
          <w:sz w:val="22"/>
          <w:lang w:val="en-NZ" w:eastAsia="en-NZ"/>
        </w:rPr>
        <w:t>.  How can we make this fun and make this work?   We persevere and we build strength collectively.</w:t>
      </w:r>
    </w:p>
    <w:p w14:paraId="29935B6E" w14:textId="7777777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</w:p>
    <w:p w14:paraId="7FC93680" w14:textId="1BCC8D27" w:rsidR="00C62D5F" w:rsidRPr="00C346CF" w:rsidRDefault="00C62D5F" w:rsidP="00B84DCA">
      <w:pPr>
        <w:shd w:val="clear" w:color="auto" w:fill="FFFFFF"/>
        <w:ind w:left="1418"/>
        <w:rPr>
          <w:rFonts w:ascii="Arial" w:eastAsia="Times New Roman" w:hAnsi="Arial" w:cs="Arial"/>
          <w:sz w:val="22"/>
          <w:lang w:val="en-NZ" w:eastAsia="en-NZ"/>
        </w:rPr>
      </w:pPr>
      <w:r w:rsidRPr="00C346CF">
        <w:rPr>
          <w:rFonts w:ascii="Arial" w:eastAsia="Times New Roman" w:hAnsi="Arial" w:cs="Arial"/>
          <w:sz w:val="22"/>
          <w:lang w:val="en-NZ" w:eastAsia="en-NZ"/>
        </w:rPr>
        <w:t>But more importantly, our members achieve.  They overcome adversity, find work-arounds and creative solutions to achieve.  </w:t>
      </w:r>
      <w:r w:rsidR="00D43294" w:rsidRPr="00C346CF">
        <w:rPr>
          <w:rFonts w:ascii="Arial" w:eastAsia="Times New Roman" w:hAnsi="Arial" w:cs="Arial"/>
          <w:sz w:val="22"/>
          <w:lang w:val="en-NZ" w:eastAsia="en-NZ"/>
        </w:rPr>
        <w:t>For</w:t>
      </w:r>
      <w:r w:rsidRPr="00C346CF">
        <w:rPr>
          <w:rFonts w:ascii="Arial" w:eastAsia="Times New Roman" w:hAnsi="Arial" w:cs="Arial"/>
          <w:sz w:val="22"/>
          <w:lang w:val="en-NZ" w:eastAsia="en-NZ"/>
        </w:rPr>
        <w:t xml:space="preserve"> some,</w:t>
      </w:r>
      <w:r w:rsidR="00D43294" w:rsidRPr="00C346CF">
        <w:rPr>
          <w:rFonts w:ascii="Arial" w:eastAsia="Times New Roman" w:hAnsi="Arial" w:cs="Arial"/>
          <w:sz w:val="22"/>
          <w:lang w:val="en-NZ" w:eastAsia="en-NZ"/>
        </w:rPr>
        <w:t xml:space="preserve"> they will achieve their ultimate dream.  For others we will start them on their path.  For all of them, we will be there supporting them through their journey.</w:t>
      </w:r>
    </w:p>
    <w:p w14:paraId="0A9B1BE0" w14:textId="77777777" w:rsidR="00C62D5F" w:rsidRPr="00C346CF" w:rsidRDefault="00C62D5F" w:rsidP="00B84DCA">
      <w:pPr>
        <w:ind w:left="1418"/>
        <w:rPr>
          <w:rFonts w:ascii="Arial" w:hAnsi="Arial" w:cs="Arial"/>
          <w:sz w:val="22"/>
          <w:lang w:val="en-AU"/>
        </w:rPr>
      </w:pPr>
    </w:p>
    <w:p w14:paraId="02D0265A" w14:textId="426C04ED" w:rsidR="00C62D5F" w:rsidRPr="00C346CF" w:rsidRDefault="00C62D5F" w:rsidP="00B84DCA">
      <w:pPr>
        <w:ind w:left="1418"/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 xml:space="preserve">We are a membership organisation and are recognised by Paralympics New Zealand, </w:t>
      </w:r>
      <w:r w:rsidR="007A7671" w:rsidRPr="00C346CF">
        <w:rPr>
          <w:rFonts w:ascii="Arial" w:hAnsi="Arial" w:cs="Arial"/>
          <w:sz w:val="22"/>
          <w:lang w:val="en-AU"/>
        </w:rPr>
        <w:t xml:space="preserve">NZ Artificial Limb Service, </w:t>
      </w:r>
      <w:r w:rsidRPr="00C346CF">
        <w:rPr>
          <w:rFonts w:ascii="Arial" w:hAnsi="Arial" w:cs="Arial"/>
          <w:sz w:val="22"/>
          <w:lang w:val="en-AU"/>
        </w:rPr>
        <w:t xml:space="preserve">Halberg Foundation and Sport Wellington as </w:t>
      </w:r>
      <w:r w:rsidR="007A7671" w:rsidRPr="00C346CF">
        <w:rPr>
          <w:rFonts w:ascii="Arial" w:hAnsi="Arial" w:cs="Arial"/>
          <w:sz w:val="22"/>
          <w:lang w:val="en-AU"/>
        </w:rPr>
        <w:t>a</w:t>
      </w:r>
      <w:r w:rsidRPr="00C346CF">
        <w:rPr>
          <w:rFonts w:ascii="Arial" w:hAnsi="Arial" w:cs="Arial"/>
          <w:sz w:val="22"/>
          <w:lang w:val="en-AU"/>
        </w:rPr>
        <w:t xml:space="preserve"> lead provider of sport and active recreation to physically disabled </w:t>
      </w:r>
      <w:r w:rsidR="00495087" w:rsidRPr="00C346CF">
        <w:rPr>
          <w:rFonts w:ascii="Arial" w:hAnsi="Arial" w:cs="Arial"/>
          <w:sz w:val="22"/>
          <w:lang w:val="en-AU"/>
        </w:rPr>
        <w:t>people</w:t>
      </w:r>
      <w:r w:rsidRPr="00C346CF">
        <w:rPr>
          <w:rFonts w:ascii="Arial" w:hAnsi="Arial" w:cs="Arial"/>
          <w:sz w:val="22"/>
          <w:lang w:val="en-AU"/>
        </w:rPr>
        <w:t>.</w:t>
      </w:r>
    </w:p>
    <w:p w14:paraId="7A80F10D" w14:textId="77777777" w:rsidR="00C62D5F" w:rsidRPr="00C346CF" w:rsidRDefault="00C62D5F" w:rsidP="00B84DCA">
      <w:pPr>
        <w:ind w:left="1418"/>
        <w:rPr>
          <w:rFonts w:ascii="Arial" w:hAnsi="Arial" w:cs="Arial"/>
          <w:sz w:val="22"/>
          <w:lang w:val="en-AU"/>
        </w:rPr>
      </w:pPr>
    </w:p>
    <w:p w14:paraId="1893B1D5" w14:textId="77777777" w:rsidR="007660CE" w:rsidRPr="00C346CF" w:rsidRDefault="00C62D5F" w:rsidP="00B84DCA">
      <w:pPr>
        <w:ind w:left="1418"/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 xml:space="preserve">We are looking to co-opt up to two (2) board members to enhance our board.  </w:t>
      </w:r>
    </w:p>
    <w:p w14:paraId="3FAC7C54" w14:textId="751A0421" w:rsidR="00C62D5F" w:rsidRPr="00C346CF" w:rsidRDefault="00C62D5F" w:rsidP="00B84DCA">
      <w:pPr>
        <w:ind w:left="1418"/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Co-opted board member term is up to two (2) years.</w:t>
      </w:r>
    </w:p>
    <w:p w14:paraId="7B891EF0" w14:textId="77777777" w:rsidR="00C62D5F" w:rsidRPr="00C346CF" w:rsidRDefault="00C62D5F" w:rsidP="00B84DCA">
      <w:pPr>
        <w:ind w:left="1418"/>
        <w:rPr>
          <w:rFonts w:ascii="Arial" w:hAnsi="Arial" w:cs="Arial"/>
          <w:sz w:val="22"/>
          <w:lang w:val="en-AU"/>
        </w:rPr>
      </w:pPr>
    </w:p>
    <w:p w14:paraId="1A062887" w14:textId="77777777" w:rsidR="00B84DCA" w:rsidRPr="00C346CF" w:rsidRDefault="00B84DCA" w:rsidP="00B84DCA">
      <w:pPr>
        <w:ind w:left="1418"/>
        <w:rPr>
          <w:rFonts w:ascii="Arial" w:hAnsi="Arial" w:cs="Arial"/>
          <w:sz w:val="22"/>
          <w:lang w:val="en-AU"/>
        </w:rPr>
      </w:pPr>
    </w:p>
    <w:p w14:paraId="021D5855" w14:textId="77777777" w:rsidR="007660CE" w:rsidRPr="00C346CF" w:rsidRDefault="007660CE" w:rsidP="00B84DCA">
      <w:pPr>
        <w:ind w:left="1418"/>
        <w:rPr>
          <w:rFonts w:ascii="Arial" w:hAnsi="Arial" w:cs="Arial"/>
          <w:sz w:val="22"/>
          <w:lang w:val="en-AU"/>
        </w:rPr>
      </w:pPr>
    </w:p>
    <w:p w14:paraId="3AD26F8C" w14:textId="64BFF356" w:rsidR="007660CE" w:rsidRPr="00C346CF" w:rsidRDefault="00B84DCA" w:rsidP="00B84DCA">
      <w:pPr>
        <w:ind w:left="1418"/>
        <w:rPr>
          <w:rFonts w:ascii="Arial" w:hAnsi="Arial" w:cs="Arial"/>
          <w:lang w:val="en-AU"/>
        </w:rPr>
      </w:pPr>
      <w:r w:rsidRPr="00C346CF">
        <w:rPr>
          <w:rFonts w:ascii="Arial" w:hAnsi="Arial" w:cs="Arial"/>
          <w:lang w:val="en-AU"/>
        </w:rPr>
        <w:t>IDEAL APPLICANT</w:t>
      </w:r>
    </w:p>
    <w:p w14:paraId="360E3052" w14:textId="77777777" w:rsidR="007660CE" w:rsidRPr="00C346CF" w:rsidRDefault="007660CE" w:rsidP="00B84DCA">
      <w:pPr>
        <w:ind w:left="1418"/>
        <w:rPr>
          <w:rFonts w:ascii="Arial" w:hAnsi="Arial" w:cs="Arial"/>
          <w:sz w:val="22"/>
          <w:lang w:val="en-AU"/>
        </w:rPr>
      </w:pPr>
    </w:p>
    <w:p w14:paraId="64E1E923" w14:textId="23AF6DC3" w:rsidR="007660CE" w:rsidRPr="00C346CF" w:rsidRDefault="007660CE" w:rsidP="00B84DCA">
      <w:pPr>
        <w:ind w:left="1418"/>
        <w:rPr>
          <w:rFonts w:ascii="Arial" w:hAnsi="Arial" w:cs="Arial"/>
          <w:sz w:val="22"/>
          <w:lang w:val="en-AU"/>
        </w:rPr>
      </w:pPr>
      <w:proofErr w:type="gramStart"/>
      <w:r w:rsidRPr="00C346CF">
        <w:rPr>
          <w:rFonts w:ascii="Arial" w:hAnsi="Arial" w:cs="Arial"/>
          <w:sz w:val="22"/>
          <w:u w:val="single"/>
          <w:lang w:val="en-AU"/>
        </w:rPr>
        <w:t>d</w:t>
      </w:r>
      <w:r w:rsidRPr="00C346CF">
        <w:rPr>
          <w:rFonts w:ascii="Arial" w:hAnsi="Arial" w:cs="Arial"/>
          <w:sz w:val="22"/>
          <w:lang w:val="en-AU"/>
        </w:rPr>
        <w:t>sport</w:t>
      </w:r>
      <w:proofErr w:type="gramEnd"/>
      <w:r w:rsidRPr="00C346CF">
        <w:rPr>
          <w:rFonts w:ascii="Arial" w:hAnsi="Arial" w:cs="Arial"/>
          <w:sz w:val="22"/>
          <w:lang w:val="en-AU"/>
        </w:rPr>
        <w:t xml:space="preserve"> is seeking applications from individuals with a passion for sport and active recreation and sufficient knowledge, time and energy to help drive </w:t>
      </w:r>
      <w:r w:rsidRPr="00C346CF">
        <w:rPr>
          <w:rFonts w:ascii="Arial" w:hAnsi="Arial" w:cs="Arial"/>
          <w:sz w:val="22"/>
          <w:u w:val="single"/>
          <w:lang w:val="en-AU"/>
        </w:rPr>
        <w:t>d</w:t>
      </w:r>
      <w:r w:rsidRPr="00C346CF">
        <w:rPr>
          <w:rFonts w:ascii="Arial" w:hAnsi="Arial" w:cs="Arial"/>
          <w:sz w:val="22"/>
          <w:lang w:val="en-AU"/>
        </w:rPr>
        <w:t>sport forward.</w:t>
      </w:r>
    </w:p>
    <w:p w14:paraId="1C128DC9" w14:textId="77777777" w:rsidR="007660CE" w:rsidRPr="00C346CF" w:rsidRDefault="007660CE" w:rsidP="00B84DCA">
      <w:pPr>
        <w:ind w:left="1418"/>
        <w:rPr>
          <w:rFonts w:ascii="Arial" w:hAnsi="Arial" w:cs="Arial"/>
          <w:sz w:val="22"/>
          <w:lang w:val="en-AU"/>
        </w:rPr>
      </w:pPr>
    </w:p>
    <w:p w14:paraId="0ED6177D" w14:textId="0C339E7B" w:rsidR="007660CE" w:rsidRPr="00C346CF" w:rsidRDefault="007660CE" w:rsidP="00B84DCA">
      <w:pPr>
        <w:ind w:left="1418"/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While a range of skills would be welcome, we are particularly keen to hear from applicants with strong marketing skills and experience which can be utilised at a governance level.</w:t>
      </w:r>
    </w:p>
    <w:p w14:paraId="40EAD67F" w14:textId="77777777" w:rsidR="007660CE" w:rsidRPr="00C346CF" w:rsidRDefault="007660CE" w:rsidP="00B84DCA">
      <w:pPr>
        <w:ind w:left="1418"/>
        <w:rPr>
          <w:rFonts w:ascii="Arial" w:hAnsi="Arial" w:cs="Arial"/>
          <w:sz w:val="22"/>
          <w:lang w:val="en-AU"/>
        </w:rPr>
      </w:pPr>
    </w:p>
    <w:p w14:paraId="6FB64240" w14:textId="430EB9B0" w:rsidR="00B84DCA" w:rsidRPr="00C346CF" w:rsidRDefault="00B84DCA" w:rsidP="00495087">
      <w:pPr>
        <w:ind w:left="1418"/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To be successful, you will have:</w:t>
      </w:r>
    </w:p>
    <w:p w14:paraId="3E18926D" w14:textId="398742FC" w:rsidR="00B84DCA" w:rsidRPr="00C346CF" w:rsidRDefault="00B84DCA" w:rsidP="00B84D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Previous gover</w:t>
      </w:r>
      <w:r w:rsidR="006A6210" w:rsidRPr="00C346CF">
        <w:rPr>
          <w:rFonts w:ascii="Arial" w:hAnsi="Arial" w:cs="Arial"/>
          <w:sz w:val="22"/>
          <w:lang w:val="en-AU"/>
        </w:rPr>
        <w:t>n</w:t>
      </w:r>
      <w:r w:rsidRPr="00C346CF">
        <w:rPr>
          <w:rFonts w:ascii="Arial" w:hAnsi="Arial" w:cs="Arial"/>
          <w:sz w:val="22"/>
          <w:lang w:val="en-AU"/>
        </w:rPr>
        <w:t>ance experience</w:t>
      </w:r>
    </w:p>
    <w:p w14:paraId="62F5332D" w14:textId="57F0E671" w:rsidR="00B84DCA" w:rsidRPr="00C346CF" w:rsidRDefault="00B84DCA" w:rsidP="00B84D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Not-for-profit / disability sector experience</w:t>
      </w:r>
    </w:p>
    <w:p w14:paraId="5B89FE62" w14:textId="0C6BE0B2" w:rsidR="00B84DCA" w:rsidRPr="00C346CF" w:rsidRDefault="00B84DCA" w:rsidP="00B84D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Lived experience of disability and/or demonstrated commitment to the disability sport and active recreation sector</w:t>
      </w:r>
    </w:p>
    <w:p w14:paraId="1621093B" w14:textId="77777777" w:rsidR="00B84DCA" w:rsidRPr="00C346CF" w:rsidRDefault="00B84DCA" w:rsidP="00B84DCA">
      <w:pPr>
        <w:ind w:left="1418"/>
        <w:rPr>
          <w:rFonts w:ascii="Arial" w:hAnsi="Arial" w:cs="Arial"/>
          <w:sz w:val="22"/>
          <w:lang w:val="en-AU"/>
        </w:rPr>
      </w:pPr>
    </w:p>
    <w:p w14:paraId="33538E14" w14:textId="0A66744B" w:rsidR="007660CE" w:rsidRPr="00C346CF" w:rsidRDefault="00997280" w:rsidP="00B84DCA">
      <w:pPr>
        <w:ind w:left="1418"/>
        <w:rPr>
          <w:rFonts w:ascii="Arial" w:hAnsi="Arial" w:cs="Arial"/>
          <w:sz w:val="22"/>
          <w:lang w:val="en-AU"/>
        </w:rPr>
      </w:pPr>
      <w:bookmarkStart w:id="0" w:name="_GoBack"/>
      <w:bookmarkEnd w:id="0"/>
      <w:r w:rsidRPr="00C346CF">
        <w:rPr>
          <w:rFonts w:ascii="Arial" w:hAnsi="Arial" w:cs="Arial"/>
          <w:sz w:val="22"/>
          <w:lang w:val="en-AU"/>
        </w:rPr>
        <w:lastRenderedPageBreak/>
        <w:t>In addition, a</w:t>
      </w:r>
      <w:r w:rsidR="007660CE" w:rsidRPr="00C346CF">
        <w:rPr>
          <w:rFonts w:ascii="Arial" w:hAnsi="Arial" w:cs="Arial"/>
          <w:sz w:val="22"/>
          <w:lang w:val="en-AU"/>
        </w:rPr>
        <w:t>pplicants should have:</w:t>
      </w:r>
    </w:p>
    <w:p w14:paraId="20916D53" w14:textId="217D05A9" w:rsidR="007660CE" w:rsidRPr="00C346CF" w:rsidRDefault="007660CE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Talent for contributing to the creation and protection of long term organisational values</w:t>
      </w:r>
    </w:p>
    <w:p w14:paraId="4203A9A9" w14:textId="581868E4" w:rsidR="007660CE" w:rsidRPr="00C346CF" w:rsidRDefault="007660CE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Financial literacy</w:t>
      </w:r>
    </w:p>
    <w:p w14:paraId="02549275" w14:textId="5C449B40" w:rsidR="00B84DCA" w:rsidRPr="00C346CF" w:rsidRDefault="00B84DCA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Commercial expertise and diversifying revenue streams with an understanding of not-for-profits</w:t>
      </w:r>
    </w:p>
    <w:p w14:paraId="54B8FEEB" w14:textId="06EA07EC" w:rsidR="007660CE" w:rsidRPr="00C346CF" w:rsidRDefault="007660CE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The ability to see the wider picture and think strategically</w:t>
      </w:r>
    </w:p>
    <w:p w14:paraId="0550C6DF" w14:textId="1ECD5F70" w:rsidR="007660CE" w:rsidRPr="00C346CF" w:rsidRDefault="007660CE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Ability to ask the hard questions</w:t>
      </w:r>
    </w:p>
    <w:p w14:paraId="199557F0" w14:textId="5164C36B" w:rsidR="007660CE" w:rsidRPr="00C346CF" w:rsidRDefault="007660CE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An understanding or membership organisations</w:t>
      </w:r>
    </w:p>
    <w:p w14:paraId="3079F2CF" w14:textId="45A05D30" w:rsidR="007660CE" w:rsidRPr="00C346CF" w:rsidRDefault="007660CE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Sound practical sense</w:t>
      </w:r>
    </w:p>
    <w:p w14:paraId="4F04D884" w14:textId="33B0A4C5" w:rsidR="00B84DCA" w:rsidRPr="00C346CF" w:rsidRDefault="00B84DCA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Ability to access commercial networks</w:t>
      </w:r>
    </w:p>
    <w:p w14:paraId="70ECA294" w14:textId="47BEEB45" w:rsidR="00B84DCA" w:rsidRPr="00C346CF" w:rsidRDefault="00B84DCA" w:rsidP="00B84D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>Collaborative and team focused</w:t>
      </w:r>
    </w:p>
    <w:p w14:paraId="011A2221" w14:textId="77777777" w:rsidR="007660CE" w:rsidRPr="00C346CF" w:rsidRDefault="007660CE" w:rsidP="00B84DCA">
      <w:pPr>
        <w:ind w:left="1418"/>
        <w:rPr>
          <w:rFonts w:ascii="Arial" w:hAnsi="Arial" w:cs="Arial"/>
          <w:sz w:val="22"/>
          <w:lang w:val="en-AU"/>
        </w:rPr>
      </w:pPr>
    </w:p>
    <w:p w14:paraId="1AADE1CD" w14:textId="77777777" w:rsidR="00B84DCA" w:rsidRPr="00C346CF" w:rsidRDefault="00B84DCA" w:rsidP="00B84DCA">
      <w:pPr>
        <w:ind w:left="1418"/>
        <w:rPr>
          <w:rFonts w:ascii="Arial" w:hAnsi="Arial" w:cs="Arial"/>
          <w:sz w:val="22"/>
          <w:lang w:val="en-AU"/>
        </w:rPr>
      </w:pPr>
    </w:p>
    <w:p w14:paraId="32E71F6E" w14:textId="77777777" w:rsidR="00B84DCA" w:rsidRPr="00C346CF" w:rsidRDefault="00B84DCA" w:rsidP="00B84DCA">
      <w:pPr>
        <w:ind w:left="1418"/>
        <w:rPr>
          <w:rFonts w:ascii="Arial" w:hAnsi="Arial" w:cs="Arial"/>
          <w:sz w:val="22"/>
          <w:lang w:val="en-AU"/>
        </w:rPr>
      </w:pPr>
    </w:p>
    <w:p w14:paraId="1BBC2CD9" w14:textId="39669CFB" w:rsidR="00B84DCA" w:rsidRPr="00C346CF" w:rsidRDefault="00B84DCA" w:rsidP="00B84DCA">
      <w:pPr>
        <w:ind w:left="1418"/>
        <w:rPr>
          <w:rFonts w:ascii="Arial" w:hAnsi="Arial" w:cs="Arial"/>
          <w:lang w:val="en-AU"/>
        </w:rPr>
      </w:pPr>
      <w:r w:rsidRPr="00C346CF">
        <w:rPr>
          <w:rFonts w:ascii="Arial" w:hAnsi="Arial" w:cs="Arial"/>
          <w:lang w:val="en-AU"/>
        </w:rPr>
        <w:t>DIVERSITY</w:t>
      </w:r>
    </w:p>
    <w:p w14:paraId="3BEB8DF1" w14:textId="77777777" w:rsidR="00B84DCA" w:rsidRPr="00C346CF" w:rsidRDefault="00B84DCA" w:rsidP="00B84DCA">
      <w:pPr>
        <w:ind w:left="1418"/>
        <w:rPr>
          <w:rFonts w:ascii="Arial" w:hAnsi="Arial" w:cs="Arial"/>
          <w:sz w:val="22"/>
          <w:lang w:val="en-AU"/>
        </w:rPr>
      </w:pPr>
    </w:p>
    <w:p w14:paraId="6780C9B0" w14:textId="19EE283D" w:rsidR="00E001F1" w:rsidRPr="00C346CF" w:rsidRDefault="00B84DCA" w:rsidP="00B84DCA">
      <w:pPr>
        <w:ind w:left="1418"/>
        <w:rPr>
          <w:rFonts w:ascii="Arial" w:hAnsi="Arial" w:cs="Arial"/>
          <w:sz w:val="22"/>
          <w:lang w:val="en-AU"/>
        </w:rPr>
      </w:pPr>
      <w:r w:rsidRPr="00C346CF">
        <w:rPr>
          <w:rFonts w:ascii="Arial" w:hAnsi="Arial" w:cs="Arial"/>
          <w:sz w:val="22"/>
          <w:lang w:val="en-AU"/>
        </w:rPr>
        <w:t xml:space="preserve">We particularly encourage applications from Individuals with a Disability, Women and </w:t>
      </w:r>
      <w:proofErr w:type="spellStart"/>
      <w:r w:rsidRPr="00C346CF">
        <w:rPr>
          <w:rFonts w:ascii="Arial" w:hAnsi="Arial" w:cs="Arial"/>
          <w:sz w:val="22"/>
          <w:lang w:val="en-AU"/>
        </w:rPr>
        <w:t>Tangata</w:t>
      </w:r>
      <w:proofErr w:type="spellEnd"/>
      <w:r w:rsidRPr="00C346CF">
        <w:rPr>
          <w:rFonts w:ascii="Arial" w:hAnsi="Arial" w:cs="Arial"/>
          <w:sz w:val="22"/>
          <w:lang w:val="en-AU"/>
        </w:rPr>
        <w:t xml:space="preserve"> whenua.</w:t>
      </w:r>
    </w:p>
    <w:sectPr w:rsidR="00E001F1" w:rsidRPr="00C346CF" w:rsidSect="00302127">
      <w:headerReference w:type="default" r:id="rId7"/>
      <w:footerReference w:type="default" r:id="rId8"/>
      <w:pgSz w:w="11900" w:h="16840"/>
      <w:pgMar w:top="1440" w:right="1694" w:bottom="993" w:left="0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567A" w14:textId="77777777" w:rsidR="00C12D6B" w:rsidRDefault="00C12D6B" w:rsidP="00E001F1">
      <w:r>
        <w:separator/>
      </w:r>
    </w:p>
  </w:endnote>
  <w:endnote w:type="continuationSeparator" w:id="0">
    <w:p w14:paraId="28A34CBD" w14:textId="77777777" w:rsidR="00C12D6B" w:rsidRDefault="00C12D6B" w:rsidP="00E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-53551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CA29F" w14:textId="7DBF75B4" w:rsidR="00302127" w:rsidRPr="003873C6" w:rsidRDefault="00302127" w:rsidP="003873C6">
        <w:pPr>
          <w:pStyle w:val="Footer"/>
          <w:pBdr>
            <w:top w:val="single" w:sz="4" w:space="1" w:color="2F5496" w:themeColor="accent1" w:themeShade="BF"/>
          </w:pBdr>
          <w:ind w:left="1418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proofErr w:type="gramStart"/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  <w:u w:val="single"/>
          </w:rPr>
          <w:t>d</w:t>
        </w:r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</w:rPr>
          <w:t>sport</w:t>
        </w:r>
        <w:proofErr w:type="gramEnd"/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Board Member Position Description </w:t>
        </w:r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3873C6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C346CF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3873C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E425C3C" w14:textId="77777777" w:rsidR="00302127" w:rsidRPr="00302127" w:rsidRDefault="0030212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D2352" w14:textId="77777777" w:rsidR="00C12D6B" w:rsidRDefault="00C12D6B" w:rsidP="00E001F1">
      <w:r>
        <w:separator/>
      </w:r>
    </w:p>
  </w:footnote>
  <w:footnote w:type="continuationSeparator" w:id="0">
    <w:p w14:paraId="44EA5A04" w14:textId="77777777" w:rsidR="00C12D6B" w:rsidRDefault="00C12D6B" w:rsidP="00E0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A3ED" w14:textId="1E060E40" w:rsidR="00E001F1" w:rsidRDefault="00E001F1" w:rsidP="00E001F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695D7601" wp14:editId="7DEC6DC5">
          <wp:simplePos x="0" y="0"/>
          <wp:positionH relativeFrom="margin">
            <wp:align>left</wp:align>
          </wp:positionH>
          <wp:positionV relativeFrom="paragraph">
            <wp:posOffset>-448089</wp:posOffset>
          </wp:positionV>
          <wp:extent cx="7642860" cy="1442085"/>
          <wp:effectExtent l="0" t="0" r="0" b="5715"/>
          <wp:wrapTight wrapText="bothSides">
            <wp:wrapPolygon edited="0">
              <wp:start x="0" y="0"/>
              <wp:lineTo x="0" y="21400"/>
              <wp:lineTo x="21535" y="21400"/>
              <wp:lineTo x="215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ort_Letterhead_Asset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86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7A86"/>
    <w:multiLevelType w:val="hybridMultilevel"/>
    <w:tmpl w:val="76B6B964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038057C"/>
    <w:multiLevelType w:val="hybridMultilevel"/>
    <w:tmpl w:val="4FE8E1E0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14"/>
    <w:rsid w:val="000F76AA"/>
    <w:rsid w:val="002831A1"/>
    <w:rsid w:val="00291CEE"/>
    <w:rsid w:val="00302127"/>
    <w:rsid w:val="003804DB"/>
    <w:rsid w:val="003873C6"/>
    <w:rsid w:val="003F683C"/>
    <w:rsid w:val="0040322B"/>
    <w:rsid w:val="004948FD"/>
    <w:rsid w:val="00495087"/>
    <w:rsid w:val="005408F2"/>
    <w:rsid w:val="006849F2"/>
    <w:rsid w:val="006A6210"/>
    <w:rsid w:val="006F0C78"/>
    <w:rsid w:val="007660CE"/>
    <w:rsid w:val="007A7671"/>
    <w:rsid w:val="008D1138"/>
    <w:rsid w:val="00997280"/>
    <w:rsid w:val="00AB78CA"/>
    <w:rsid w:val="00B84DCA"/>
    <w:rsid w:val="00BB60AA"/>
    <w:rsid w:val="00BD75E8"/>
    <w:rsid w:val="00C12D6B"/>
    <w:rsid w:val="00C346CF"/>
    <w:rsid w:val="00C62D5F"/>
    <w:rsid w:val="00C87314"/>
    <w:rsid w:val="00D43294"/>
    <w:rsid w:val="00E001F1"/>
    <w:rsid w:val="00EA0676"/>
    <w:rsid w:val="00E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2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F1"/>
  </w:style>
  <w:style w:type="paragraph" w:styleId="Footer">
    <w:name w:val="footer"/>
    <w:basedOn w:val="Normal"/>
    <w:link w:val="FooterChar"/>
    <w:uiPriority w:val="99"/>
    <w:unhideWhenUsed/>
    <w:rsid w:val="00E00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F1"/>
  </w:style>
  <w:style w:type="paragraph" w:styleId="NormalWeb">
    <w:name w:val="Normal (Web)"/>
    <w:basedOn w:val="Normal"/>
    <w:uiPriority w:val="99"/>
    <w:semiHidden/>
    <w:unhideWhenUsed/>
    <w:rsid w:val="00C62D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Strong">
    <w:name w:val="Strong"/>
    <w:basedOn w:val="DefaultParagraphFont"/>
    <w:uiPriority w:val="22"/>
    <w:qFormat/>
    <w:rsid w:val="00C62D5F"/>
    <w:rPr>
      <w:b/>
      <w:bCs/>
    </w:rPr>
  </w:style>
  <w:style w:type="paragraph" w:styleId="ListParagraph">
    <w:name w:val="List Paragraph"/>
    <w:basedOn w:val="Normal"/>
    <w:uiPriority w:val="34"/>
    <w:qFormat/>
    <w:rsid w:val="0076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Mac</dc:creator>
  <cp:keywords/>
  <dc:description/>
  <cp:lastModifiedBy>Parafed Wellington</cp:lastModifiedBy>
  <cp:revision>14</cp:revision>
  <dcterms:created xsi:type="dcterms:W3CDTF">2019-08-14T03:31:00Z</dcterms:created>
  <dcterms:modified xsi:type="dcterms:W3CDTF">2019-08-21T01:56:00Z</dcterms:modified>
</cp:coreProperties>
</file>